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7C1" w:rsidRPr="008F57C1" w:rsidRDefault="008F57C1" w:rsidP="008F57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57C1">
        <w:rPr>
          <w:rFonts w:ascii="Times New Roman" w:hAnsi="Times New Roman" w:cs="Times New Roman"/>
          <w:sz w:val="32"/>
          <w:szCs w:val="32"/>
        </w:rPr>
        <w:t xml:space="preserve">Численность воспитанников </w:t>
      </w:r>
    </w:p>
    <w:p w:rsidR="008F57C1" w:rsidRPr="008F57C1" w:rsidRDefault="008F57C1" w:rsidP="008F57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57C1">
        <w:rPr>
          <w:rFonts w:ascii="Times New Roman" w:hAnsi="Times New Roman" w:cs="Times New Roman"/>
          <w:sz w:val="32"/>
          <w:szCs w:val="32"/>
        </w:rPr>
        <w:t>Муниципального бюджетного дошкольного образовательного учреждения</w:t>
      </w:r>
    </w:p>
    <w:p w:rsidR="008F57C1" w:rsidRPr="008F57C1" w:rsidRDefault="008F57C1" w:rsidP="008F57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57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F57C1">
        <w:rPr>
          <w:rFonts w:ascii="Times New Roman" w:hAnsi="Times New Roman" w:cs="Times New Roman"/>
          <w:sz w:val="32"/>
          <w:szCs w:val="32"/>
        </w:rPr>
        <w:t>Новосаитовский</w:t>
      </w:r>
      <w:proofErr w:type="spellEnd"/>
      <w:r w:rsidRPr="008F57C1">
        <w:rPr>
          <w:rFonts w:ascii="Times New Roman" w:hAnsi="Times New Roman" w:cs="Times New Roman"/>
          <w:sz w:val="32"/>
          <w:szCs w:val="32"/>
        </w:rPr>
        <w:t xml:space="preserve"> детский сад «Чулпан» </w:t>
      </w:r>
    </w:p>
    <w:p w:rsidR="00B60908" w:rsidRPr="008F57C1" w:rsidRDefault="008F57C1" w:rsidP="008F57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F57C1">
        <w:rPr>
          <w:rFonts w:ascii="Times New Roman" w:hAnsi="Times New Roman" w:cs="Times New Roman"/>
          <w:sz w:val="32"/>
          <w:szCs w:val="32"/>
        </w:rPr>
        <w:t>Муслюмовского</w:t>
      </w:r>
      <w:proofErr w:type="spellEnd"/>
      <w:r w:rsidRPr="008F57C1"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</w:t>
      </w:r>
    </w:p>
    <w:p w:rsidR="008F57C1" w:rsidRPr="008F57C1" w:rsidRDefault="008F57C1" w:rsidP="008F57C1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F57C1" w:rsidRPr="008F57C1" w:rsidTr="008F57C1">
        <w:tc>
          <w:tcPr>
            <w:tcW w:w="3190" w:type="dxa"/>
          </w:tcPr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Группы</w:t>
            </w:r>
          </w:p>
        </w:tc>
        <w:tc>
          <w:tcPr>
            <w:tcW w:w="3190" w:type="dxa"/>
          </w:tcPr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 xml:space="preserve">Возраст </w:t>
            </w:r>
          </w:p>
        </w:tc>
        <w:tc>
          <w:tcPr>
            <w:tcW w:w="3191" w:type="dxa"/>
          </w:tcPr>
          <w:p w:rsid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Численность</w:t>
            </w:r>
          </w:p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8F57C1" w:rsidRPr="008F57C1" w:rsidTr="008F57C1">
        <w:tc>
          <w:tcPr>
            <w:tcW w:w="3190" w:type="dxa"/>
          </w:tcPr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Вторая группа раннего возраста</w:t>
            </w:r>
          </w:p>
        </w:tc>
        <w:tc>
          <w:tcPr>
            <w:tcW w:w="3190" w:type="dxa"/>
          </w:tcPr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2-3</w:t>
            </w:r>
          </w:p>
        </w:tc>
        <w:tc>
          <w:tcPr>
            <w:tcW w:w="3191" w:type="dxa"/>
          </w:tcPr>
          <w:p w:rsid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8F57C1" w:rsidRPr="008F57C1" w:rsidTr="008F57C1">
        <w:tc>
          <w:tcPr>
            <w:tcW w:w="3190" w:type="dxa"/>
          </w:tcPr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Старшая группа</w:t>
            </w:r>
          </w:p>
        </w:tc>
        <w:tc>
          <w:tcPr>
            <w:tcW w:w="3190" w:type="dxa"/>
          </w:tcPr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5-6</w:t>
            </w:r>
          </w:p>
        </w:tc>
        <w:tc>
          <w:tcPr>
            <w:tcW w:w="3191" w:type="dxa"/>
          </w:tcPr>
          <w:p w:rsid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F57C1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F57C1" w:rsidRPr="008F57C1" w:rsidRDefault="008F57C1" w:rsidP="008F57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8F57C1" w:rsidRPr="008F57C1" w:rsidRDefault="008F57C1" w:rsidP="008F57C1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F57C1" w:rsidRPr="008F57C1" w:rsidSect="008F57C1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7C1"/>
    <w:rsid w:val="008F57C1"/>
    <w:rsid w:val="00B6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7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7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2022-09-19T10:13:00Z</dcterms:created>
  <dcterms:modified xsi:type="dcterms:W3CDTF">2022-09-19T10:17:00Z</dcterms:modified>
</cp:coreProperties>
</file>